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37B" w:rsidRDefault="006E26C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Техническое задание</w:t>
      </w:r>
    </w:p>
    <w:p w:rsidR="00FB737B" w:rsidRDefault="006E26C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поставку печатной продукции для нужд </w:t>
      </w:r>
    </w:p>
    <w:p w:rsidR="00FB737B" w:rsidRDefault="006E26C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Главного управления МЧС России по Ульяновской области в 2026 году</w:t>
      </w:r>
    </w:p>
    <w:p w:rsidR="00FB737B" w:rsidRDefault="00FB737B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B737B" w:rsidRDefault="006E26C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I</w:t>
      </w:r>
      <w:r>
        <w:rPr>
          <w:rFonts w:ascii="Times New Roman" w:hAnsi="Times New Roman" w:cs="Times New Roman"/>
        </w:rPr>
        <w:t>. Функциональные, технические и качественные характеристики</w:t>
      </w:r>
    </w:p>
    <w:p w:rsidR="00FB737B" w:rsidRDefault="00FB73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1"/>
        <w:tblW w:w="15694" w:type="dxa"/>
        <w:tblLayout w:type="fixed"/>
        <w:tblLook w:val="04A0" w:firstRow="1" w:lastRow="0" w:firstColumn="1" w:lastColumn="0" w:noHBand="0" w:noVBand="1"/>
      </w:tblPr>
      <w:tblGrid>
        <w:gridCol w:w="760"/>
        <w:gridCol w:w="3950"/>
        <w:gridCol w:w="4187"/>
        <w:gridCol w:w="3246"/>
        <w:gridCol w:w="1767"/>
        <w:gridCol w:w="1784"/>
      </w:tblGrid>
      <w:tr w:rsidR="00FB737B" w:rsidTr="002A7528">
        <w:tc>
          <w:tcPr>
            <w:tcW w:w="760" w:type="dxa"/>
            <w:vMerge w:val="restart"/>
          </w:tcPr>
          <w:p w:rsidR="00FB737B" w:rsidRDefault="006E26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№</w:t>
            </w:r>
          </w:p>
          <w:p w:rsidR="00FB737B" w:rsidRDefault="006E26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eastAsia="Calibri" w:hAnsi="Times New Roman" w:cs="Times New Roman"/>
              </w:rPr>
              <w:t>п</w:t>
            </w:r>
            <w:proofErr w:type="gramEnd"/>
            <w:r>
              <w:rPr>
                <w:rFonts w:ascii="Times New Roman" w:eastAsia="Calibri" w:hAnsi="Times New Roman" w:cs="Times New Roman"/>
              </w:rPr>
              <w:t>/п</w:t>
            </w:r>
          </w:p>
        </w:tc>
        <w:tc>
          <w:tcPr>
            <w:tcW w:w="3950" w:type="dxa"/>
            <w:vMerge w:val="restart"/>
          </w:tcPr>
          <w:p w:rsidR="00FB737B" w:rsidRDefault="006E26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Наименование товара</w:t>
            </w:r>
          </w:p>
          <w:p w:rsidR="00FB737B" w:rsidRDefault="006E26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(ОКПД-2)</w:t>
            </w:r>
          </w:p>
        </w:tc>
        <w:tc>
          <w:tcPr>
            <w:tcW w:w="7433" w:type="dxa"/>
            <w:gridSpan w:val="2"/>
          </w:tcPr>
          <w:p w:rsidR="00FB737B" w:rsidRDefault="006E26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Характеристики</w:t>
            </w:r>
          </w:p>
        </w:tc>
        <w:tc>
          <w:tcPr>
            <w:tcW w:w="1767" w:type="dxa"/>
          </w:tcPr>
          <w:p w:rsidR="00FB737B" w:rsidRDefault="006E26C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</w:rPr>
              <w:t>Единица</w:t>
            </w:r>
          </w:p>
          <w:p w:rsidR="00FB737B" w:rsidRDefault="006E26CF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</w:rPr>
              <w:t>измерения</w:t>
            </w:r>
          </w:p>
          <w:p w:rsidR="00FB737B" w:rsidRDefault="006E26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товара</w:t>
            </w:r>
          </w:p>
        </w:tc>
        <w:tc>
          <w:tcPr>
            <w:tcW w:w="1784" w:type="dxa"/>
          </w:tcPr>
          <w:p w:rsidR="00FB737B" w:rsidRDefault="006E26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Количество</w:t>
            </w:r>
          </w:p>
        </w:tc>
      </w:tr>
      <w:tr w:rsidR="00FB737B" w:rsidTr="002A7528">
        <w:tc>
          <w:tcPr>
            <w:tcW w:w="760" w:type="dxa"/>
            <w:vMerge/>
          </w:tcPr>
          <w:p w:rsidR="00FB737B" w:rsidRDefault="00FB73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50" w:type="dxa"/>
            <w:vMerge/>
          </w:tcPr>
          <w:p w:rsidR="00FB737B" w:rsidRDefault="00FB73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7" w:type="dxa"/>
          </w:tcPr>
          <w:p w:rsidR="00FB737B" w:rsidRDefault="006E26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наименование</w:t>
            </w:r>
          </w:p>
        </w:tc>
        <w:tc>
          <w:tcPr>
            <w:tcW w:w="3246" w:type="dxa"/>
          </w:tcPr>
          <w:p w:rsidR="00FB737B" w:rsidRDefault="006E26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значение (ед. изм.)</w:t>
            </w:r>
          </w:p>
        </w:tc>
        <w:tc>
          <w:tcPr>
            <w:tcW w:w="1767" w:type="dxa"/>
          </w:tcPr>
          <w:p w:rsidR="00FB737B" w:rsidRDefault="00FB73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</w:tcPr>
          <w:p w:rsidR="00FB737B" w:rsidRDefault="00FB737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B737B" w:rsidTr="002A7528">
        <w:tc>
          <w:tcPr>
            <w:tcW w:w="760" w:type="dxa"/>
          </w:tcPr>
          <w:p w:rsidR="00FB737B" w:rsidRDefault="006E26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950" w:type="dxa"/>
          </w:tcPr>
          <w:p w:rsidR="00FB737B" w:rsidRDefault="006E26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4187" w:type="dxa"/>
          </w:tcPr>
          <w:p w:rsidR="00FB737B" w:rsidRDefault="006E26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3246" w:type="dxa"/>
          </w:tcPr>
          <w:p w:rsidR="00FB737B" w:rsidRDefault="006E26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1767" w:type="dxa"/>
          </w:tcPr>
          <w:p w:rsidR="00FB737B" w:rsidRDefault="006E26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784" w:type="dxa"/>
          </w:tcPr>
          <w:p w:rsidR="00FB737B" w:rsidRDefault="006E26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</w:tr>
      <w:tr w:rsidR="002A7528" w:rsidTr="002A7528">
        <w:tc>
          <w:tcPr>
            <w:tcW w:w="760" w:type="dxa"/>
            <w:vMerge w:val="restart"/>
          </w:tcPr>
          <w:p w:rsidR="002A7528" w:rsidRDefault="002A7528" w:rsidP="002A752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1</w:t>
            </w:r>
          </w:p>
        </w:tc>
        <w:tc>
          <w:tcPr>
            <w:tcW w:w="3950" w:type="dxa"/>
            <w:vMerge w:val="restart"/>
          </w:tcPr>
          <w:p w:rsidR="004C03E0" w:rsidRDefault="002A75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Папка картонная</w:t>
            </w:r>
          </w:p>
          <w:p w:rsidR="002A7528" w:rsidRDefault="002A75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(17.23.13.193</w:t>
            </w:r>
            <w:r w:rsidR="004C03E0">
              <w:rPr>
                <w:rFonts w:ascii="Times New Roman" w:eastAsia="Calibri" w:hAnsi="Times New Roman" w:cs="Times New Roman"/>
              </w:rPr>
              <w:t>-00000002</w:t>
            </w:r>
            <w:r>
              <w:rPr>
                <w:rFonts w:ascii="Times New Roman" w:eastAsia="Calibri" w:hAnsi="Times New Roman" w:cs="Times New Roman"/>
              </w:rPr>
              <w:t>)</w:t>
            </w:r>
          </w:p>
          <w:p w:rsidR="00CC3514" w:rsidRDefault="00CC3514" w:rsidP="006E26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адресная с гербом</w:t>
            </w:r>
          </w:p>
          <w:p w:rsidR="002A7528" w:rsidRDefault="00C562C0" w:rsidP="006E26C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Образец прилагается </w:t>
            </w:r>
            <w:r>
              <w:rPr>
                <w:rFonts w:ascii="Times New Roman" w:eastAsia="Calibri" w:hAnsi="Times New Roman" w:cs="Times New Roman"/>
              </w:rPr>
              <w:br/>
            </w:r>
          </w:p>
        </w:tc>
        <w:tc>
          <w:tcPr>
            <w:tcW w:w="7433" w:type="dxa"/>
            <w:gridSpan w:val="2"/>
          </w:tcPr>
          <w:p w:rsidR="002A7528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7" w:type="dxa"/>
          </w:tcPr>
          <w:p w:rsidR="002A7528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штук</w:t>
            </w:r>
          </w:p>
        </w:tc>
        <w:tc>
          <w:tcPr>
            <w:tcW w:w="1784" w:type="dxa"/>
          </w:tcPr>
          <w:p w:rsidR="002A7528" w:rsidRPr="002A7528" w:rsidRDefault="004C03E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100</w:t>
            </w:r>
          </w:p>
        </w:tc>
      </w:tr>
      <w:tr w:rsidR="002A7528" w:rsidTr="002A7528">
        <w:tc>
          <w:tcPr>
            <w:tcW w:w="760" w:type="dxa"/>
            <w:vMerge/>
          </w:tcPr>
          <w:p w:rsidR="002A7528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50" w:type="dxa"/>
            <w:vMerge/>
          </w:tcPr>
          <w:p w:rsidR="002A7528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7" w:type="dxa"/>
          </w:tcPr>
          <w:p w:rsidR="002A7528" w:rsidRPr="002A7528" w:rsidRDefault="002A75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Формат</w:t>
            </w:r>
          </w:p>
        </w:tc>
        <w:tc>
          <w:tcPr>
            <w:tcW w:w="3246" w:type="dxa"/>
          </w:tcPr>
          <w:p w:rsidR="002A7528" w:rsidRPr="002A7528" w:rsidRDefault="002A7528" w:rsidP="00C562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</w:t>
            </w:r>
            <w:r w:rsidR="009718F0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4</w:t>
            </w:r>
            <w:r w:rsidRPr="002A7528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767" w:type="dxa"/>
          </w:tcPr>
          <w:p w:rsidR="002A7528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</w:tcPr>
          <w:p w:rsidR="002A7528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7528" w:rsidTr="002A7528">
        <w:tc>
          <w:tcPr>
            <w:tcW w:w="760" w:type="dxa"/>
            <w:vMerge/>
          </w:tcPr>
          <w:p w:rsidR="002A7528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50" w:type="dxa"/>
            <w:vMerge/>
          </w:tcPr>
          <w:p w:rsidR="002A7528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7" w:type="dxa"/>
          </w:tcPr>
          <w:p w:rsidR="002A7528" w:rsidRDefault="00C562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Тип</w:t>
            </w:r>
          </w:p>
        </w:tc>
        <w:tc>
          <w:tcPr>
            <w:tcW w:w="3246" w:type="dxa"/>
          </w:tcPr>
          <w:p w:rsidR="00C562C0" w:rsidRDefault="00C562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62C0">
              <w:rPr>
                <w:rFonts w:ascii="Times New Roman" w:eastAsia="Calibri" w:hAnsi="Times New Roman" w:cs="Times New Roman"/>
              </w:rPr>
              <w:t xml:space="preserve">Папка-обложка </w:t>
            </w:r>
          </w:p>
          <w:p w:rsidR="002A7528" w:rsidRDefault="00C562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62C0">
              <w:rPr>
                <w:rFonts w:ascii="Times New Roman" w:eastAsia="Calibri" w:hAnsi="Times New Roman" w:cs="Times New Roman"/>
              </w:rPr>
              <w:t>без скоросшивателя</w:t>
            </w:r>
          </w:p>
        </w:tc>
        <w:tc>
          <w:tcPr>
            <w:tcW w:w="1767" w:type="dxa"/>
          </w:tcPr>
          <w:p w:rsidR="002A7528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</w:tcPr>
          <w:p w:rsidR="002A7528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7528" w:rsidTr="002A7528">
        <w:tc>
          <w:tcPr>
            <w:tcW w:w="760" w:type="dxa"/>
            <w:vMerge/>
          </w:tcPr>
          <w:p w:rsidR="002A7528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50" w:type="dxa"/>
            <w:vMerge/>
          </w:tcPr>
          <w:p w:rsidR="002A7528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7" w:type="dxa"/>
          </w:tcPr>
          <w:p w:rsidR="002A7528" w:rsidRDefault="00C562C0" w:rsidP="00C562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Плотность картона, г/м</w:t>
            </w:r>
            <w:proofErr w:type="gramStart"/>
            <w:r>
              <w:rPr>
                <w:rFonts w:ascii="Times New Roman" w:eastAsia="Calibri" w:hAnsi="Times New Roman" w:cs="Times New Roman"/>
              </w:rPr>
              <w:t>2</w:t>
            </w:r>
            <w:proofErr w:type="gramEnd"/>
          </w:p>
        </w:tc>
        <w:tc>
          <w:tcPr>
            <w:tcW w:w="3246" w:type="dxa"/>
          </w:tcPr>
          <w:p w:rsidR="002A7528" w:rsidRDefault="00C562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562C0">
              <w:rPr>
                <w:rFonts w:ascii="Times New Roman" w:eastAsia="Calibri" w:hAnsi="Times New Roman" w:cs="Times New Roman"/>
              </w:rPr>
              <w:t>&lt; 220</w:t>
            </w:r>
          </w:p>
        </w:tc>
        <w:tc>
          <w:tcPr>
            <w:tcW w:w="1767" w:type="dxa"/>
          </w:tcPr>
          <w:p w:rsidR="002A7528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</w:tcPr>
          <w:p w:rsidR="002A7528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5A3A" w:rsidTr="0062350D">
        <w:tc>
          <w:tcPr>
            <w:tcW w:w="760" w:type="dxa"/>
            <w:vMerge/>
          </w:tcPr>
          <w:p w:rsidR="00C25A3A" w:rsidRDefault="00C25A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50" w:type="dxa"/>
            <w:vMerge/>
          </w:tcPr>
          <w:p w:rsidR="00C25A3A" w:rsidRDefault="00C25A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33" w:type="dxa"/>
            <w:gridSpan w:val="2"/>
          </w:tcPr>
          <w:p w:rsidR="00C25A3A" w:rsidRPr="00C562C0" w:rsidRDefault="00C25A3A" w:rsidP="00C25A3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Дополнительные характеристики:</w:t>
            </w:r>
          </w:p>
        </w:tc>
        <w:tc>
          <w:tcPr>
            <w:tcW w:w="1767" w:type="dxa"/>
          </w:tcPr>
          <w:p w:rsidR="00C25A3A" w:rsidRDefault="00C25A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</w:tcPr>
          <w:p w:rsidR="00C25A3A" w:rsidRDefault="00C25A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7528" w:rsidTr="002A7528">
        <w:tc>
          <w:tcPr>
            <w:tcW w:w="760" w:type="dxa"/>
            <w:vMerge/>
          </w:tcPr>
          <w:p w:rsidR="002A7528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50" w:type="dxa"/>
            <w:vMerge/>
          </w:tcPr>
          <w:p w:rsidR="002A7528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7" w:type="dxa"/>
          </w:tcPr>
          <w:p w:rsidR="002A7528" w:rsidRPr="002A7528" w:rsidRDefault="00C562C0" w:rsidP="00086E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Надпись</w:t>
            </w:r>
          </w:p>
        </w:tc>
        <w:tc>
          <w:tcPr>
            <w:tcW w:w="3246" w:type="dxa"/>
          </w:tcPr>
          <w:p w:rsidR="002A7528" w:rsidRPr="002A7528" w:rsidRDefault="00C562C0" w:rsidP="00C25A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Герб </w:t>
            </w:r>
            <w:r w:rsidR="00C25A3A">
              <w:rPr>
                <w:rFonts w:ascii="Times New Roman" w:eastAsia="Calibri" w:hAnsi="Times New Roman" w:cs="Times New Roman"/>
              </w:rPr>
              <w:t>Российской федерации</w:t>
            </w:r>
          </w:p>
        </w:tc>
        <w:tc>
          <w:tcPr>
            <w:tcW w:w="1767" w:type="dxa"/>
          </w:tcPr>
          <w:p w:rsidR="002A7528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</w:tcPr>
          <w:p w:rsidR="002A7528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25A3A" w:rsidTr="002A7528">
        <w:tc>
          <w:tcPr>
            <w:tcW w:w="760" w:type="dxa"/>
            <w:vMerge/>
          </w:tcPr>
          <w:p w:rsidR="00C25A3A" w:rsidRDefault="00C25A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50" w:type="dxa"/>
            <w:vMerge/>
          </w:tcPr>
          <w:p w:rsidR="00C25A3A" w:rsidRDefault="00C25A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7" w:type="dxa"/>
          </w:tcPr>
          <w:p w:rsidR="00C25A3A" w:rsidRDefault="00C25A3A" w:rsidP="00086E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Цвет надписи</w:t>
            </w:r>
          </w:p>
        </w:tc>
        <w:tc>
          <w:tcPr>
            <w:tcW w:w="3246" w:type="dxa"/>
          </w:tcPr>
          <w:p w:rsidR="00C25A3A" w:rsidRDefault="009718F0" w:rsidP="00086EA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</w:t>
            </w:r>
            <w:r w:rsidR="00C25A3A">
              <w:rPr>
                <w:rFonts w:ascii="Times New Roman" w:eastAsia="Calibri" w:hAnsi="Times New Roman" w:cs="Times New Roman"/>
              </w:rPr>
              <w:t>олото</w:t>
            </w:r>
          </w:p>
        </w:tc>
        <w:tc>
          <w:tcPr>
            <w:tcW w:w="1767" w:type="dxa"/>
          </w:tcPr>
          <w:p w:rsidR="00C25A3A" w:rsidRDefault="00C25A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4" w:type="dxa"/>
          </w:tcPr>
          <w:p w:rsidR="00C25A3A" w:rsidRDefault="00C25A3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7528" w:rsidTr="002A7528">
        <w:tc>
          <w:tcPr>
            <w:tcW w:w="760" w:type="dxa"/>
            <w:vMerge/>
          </w:tcPr>
          <w:p w:rsidR="002A7528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50" w:type="dxa"/>
            <w:vMerge/>
          </w:tcPr>
          <w:p w:rsidR="002A7528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87" w:type="dxa"/>
          </w:tcPr>
          <w:p w:rsidR="002A7528" w:rsidRPr="002A7528" w:rsidRDefault="00C562C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Цвет</w:t>
            </w:r>
            <w:r w:rsidR="006E26CF">
              <w:rPr>
                <w:rFonts w:ascii="Times New Roman" w:eastAsia="Calibri" w:hAnsi="Times New Roman" w:cs="Times New Roman"/>
              </w:rPr>
              <w:t xml:space="preserve"> папки</w:t>
            </w:r>
          </w:p>
        </w:tc>
        <w:tc>
          <w:tcPr>
            <w:tcW w:w="3246" w:type="dxa"/>
          </w:tcPr>
          <w:p w:rsidR="002A7528" w:rsidRPr="002A7528" w:rsidRDefault="009718F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</w:t>
            </w:r>
            <w:r w:rsidR="00C562C0">
              <w:rPr>
                <w:rFonts w:ascii="Times New Roman" w:eastAsia="Calibri" w:hAnsi="Times New Roman" w:cs="Times New Roman"/>
              </w:rPr>
              <w:t>ордовый</w:t>
            </w:r>
          </w:p>
        </w:tc>
        <w:tc>
          <w:tcPr>
            <w:tcW w:w="1767" w:type="dxa"/>
          </w:tcPr>
          <w:p w:rsidR="002A7528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4" w:type="dxa"/>
          </w:tcPr>
          <w:p w:rsidR="002A7528" w:rsidRDefault="002A75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B737B" w:rsidRDefault="006E26C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Дополнительные сведения:</w:t>
      </w:r>
    </w:p>
    <w:p w:rsidR="00BD2FD7" w:rsidRDefault="00BD2FD7" w:rsidP="001B561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C25A3A">
        <w:rPr>
          <w:rFonts w:ascii="Times New Roman" w:hAnsi="Times New Roman" w:cs="Times New Roman"/>
        </w:rPr>
        <w:t xml:space="preserve">Герб Российской Федерации является </w:t>
      </w:r>
      <w:r w:rsidR="00C25A3A" w:rsidRPr="00C25A3A">
        <w:rPr>
          <w:rFonts w:ascii="Times New Roman" w:hAnsi="Times New Roman" w:cs="Times New Roman"/>
        </w:rPr>
        <w:t>официальны</w:t>
      </w:r>
      <w:r w:rsidR="00442D3A">
        <w:rPr>
          <w:rFonts w:ascii="Times New Roman" w:hAnsi="Times New Roman" w:cs="Times New Roman"/>
        </w:rPr>
        <w:t>м</w:t>
      </w:r>
      <w:r w:rsidR="00C25A3A" w:rsidRPr="00C25A3A">
        <w:rPr>
          <w:rFonts w:ascii="Times New Roman" w:hAnsi="Times New Roman" w:cs="Times New Roman"/>
        </w:rPr>
        <w:t xml:space="preserve"> государственны</w:t>
      </w:r>
      <w:r w:rsidR="00442D3A">
        <w:rPr>
          <w:rFonts w:ascii="Times New Roman" w:hAnsi="Times New Roman" w:cs="Times New Roman"/>
        </w:rPr>
        <w:t>м</w:t>
      </w:r>
      <w:r w:rsidR="00C25A3A" w:rsidRPr="00C25A3A">
        <w:rPr>
          <w:rFonts w:ascii="Times New Roman" w:hAnsi="Times New Roman" w:cs="Times New Roman"/>
        </w:rPr>
        <w:t xml:space="preserve"> символ</w:t>
      </w:r>
      <w:r w:rsidR="00442D3A">
        <w:rPr>
          <w:rFonts w:ascii="Times New Roman" w:hAnsi="Times New Roman" w:cs="Times New Roman"/>
        </w:rPr>
        <w:t>ом</w:t>
      </w:r>
      <w:r>
        <w:rPr>
          <w:rFonts w:ascii="Times New Roman" w:hAnsi="Times New Roman" w:cs="Times New Roman"/>
        </w:rPr>
        <w:t xml:space="preserve"> Российской Федерации.</w:t>
      </w:r>
    </w:p>
    <w:p w:rsidR="00BD2FD7" w:rsidRDefault="00BD2FD7" w:rsidP="001B561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BD2FD7">
        <w:rPr>
          <w:rFonts w:ascii="Times New Roman" w:hAnsi="Times New Roman" w:cs="Times New Roman"/>
        </w:rPr>
        <w:t xml:space="preserve">Бордовый цвет </w:t>
      </w:r>
      <w:r w:rsidR="004C03E0">
        <w:rPr>
          <w:rFonts w:ascii="Times New Roman" w:hAnsi="Times New Roman" w:cs="Times New Roman"/>
        </w:rPr>
        <w:t xml:space="preserve">и золотой цвет надписи </w:t>
      </w:r>
      <w:r w:rsidRPr="00BD2FD7">
        <w:rPr>
          <w:rFonts w:ascii="Times New Roman" w:hAnsi="Times New Roman" w:cs="Times New Roman"/>
        </w:rPr>
        <w:t xml:space="preserve">папки </w:t>
      </w:r>
      <w:r>
        <w:rPr>
          <w:rFonts w:ascii="Times New Roman" w:hAnsi="Times New Roman" w:cs="Times New Roman"/>
        </w:rPr>
        <w:t>используют</w:t>
      </w:r>
      <w:r w:rsidRPr="00BD2FD7">
        <w:rPr>
          <w:rFonts w:ascii="Times New Roman" w:hAnsi="Times New Roman" w:cs="Times New Roman"/>
        </w:rPr>
        <w:t xml:space="preserve"> для создания торжественного, солидного или корпоративного образа. Такой оттенок ассоциируется с серьёзностью, статусом и вниманием к деталям, что делает его по</w:t>
      </w:r>
      <w:r>
        <w:rPr>
          <w:rFonts w:ascii="Times New Roman" w:hAnsi="Times New Roman" w:cs="Times New Roman"/>
        </w:rPr>
        <w:t xml:space="preserve">дходящим для определённых задач: </w:t>
      </w:r>
      <w:r w:rsidR="006E26CF">
        <w:rPr>
          <w:rFonts w:ascii="Times New Roman" w:hAnsi="Times New Roman" w:cs="Times New Roman"/>
        </w:rPr>
        <w:t>использовани</w:t>
      </w:r>
      <w:r>
        <w:rPr>
          <w:rFonts w:ascii="Times New Roman" w:hAnsi="Times New Roman" w:cs="Times New Roman"/>
        </w:rPr>
        <w:t>е</w:t>
      </w:r>
      <w:r w:rsidR="006E26CF">
        <w:rPr>
          <w:rFonts w:ascii="Times New Roman" w:hAnsi="Times New Roman" w:cs="Times New Roman"/>
        </w:rPr>
        <w:t xml:space="preserve"> в официальных, торжественных и церемониальных мероприятиях.</w:t>
      </w:r>
    </w:p>
    <w:p w:rsidR="00FB737B" w:rsidRDefault="006E26C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II</w:t>
      </w:r>
      <w:r>
        <w:rPr>
          <w:rFonts w:ascii="Times New Roman" w:hAnsi="Times New Roman" w:cs="Times New Roman"/>
        </w:rPr>
        <w:t>. Качество поставляемого Товара должно соответствовать требованиям нормативных документов, разрешающих использование поставляемого Товара на территории Российской Федерации, и полностью соответствовать описанию. Товар должен иметь все необходимые документы, предусмотренные действующим законодательством Российской Федерации для данного вида Товара.</w:t>
      </w:r>
    </w:p>
    <w:p w:rsidR="00FB737B" w:rsidRDefault="006E26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Поставляемый Товар должен быть новым (Товаром, который не был в употреблении, в ремонте, в том </w:t>
      </w:r>
      <w:proofErr w:type="gramStart"/>
      <w:r>
        <w:rPr>
          <w:rFonts w:ascii="Times New Roman" w:hAnsi="Times New Roman" w:cs="Times New Roman"/>
        </w:rPr>
        <w:t>числе</w:t>
      </w:r>
      <w:proofErr w:type="gramEnd"/>
      <w:r>
        <w:rPr>
          <w:rFonts w:ascii="Times New Roman" w:hAnsi="Times New Roman" w:cs="Times New Roman"/>
        </w:rPr>
        <w:t xml:space="preserve"> который не был восстановлен, </w:t>
      </w:r>
      <w:r>
        <w:rPr>
          <w:rFonts w:ascii="Times New Roman" w:hAnsi="Times New Roman" w:cs="Times New Roman"/>
        </w:rPr>
        <w:br/>
        <w:t>у которого не была осуществлена замена составных частей, не были восстановлены потребительские свойства). Также Товар не должен иметь дефектов, связанных с потерей товарного вида, в упаковке, способной предотвратить их порчу и/или повреждение во время погрузо-разгрузочных работ, перевозки, передачи Заказчику и дальнейшего их хранения, при соблюдении правил хранения и/или использование Товара.</w:t>
      </w:r>
    </w:p>
    <w:p w:rsidR="00FB737B" w:rsidRDefault="006E26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Товар должен являться собственностью Поставщика, не быть использован в качестве залога, не находиться под арестом, не иметь каких-либо обременений или ограничений.</w:t>
      </w:r>
    </w:p>
    <w:p w:rsidR="00FB737B" w:rsidRDefault="006E26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момент передачи Товара Заказчику указанный Товар должен полностью и надлежащим образом пройти таможенное оформление для свободного перемещения в пределах территории Российской Федерации, все налоги, сборы и платежи, связанные с таможенным оформлением Товара, должны быть полностью уплачены в соответствии с таможенным законодательством.</w:t>
      </w:r>
    </w:p>
    <w:p w:rsidR="00717878" w:rsidRDefault="006E26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должен гарантировать качество и безопасность поставляемого Товара в соответствии с действующими стандартами, утвержденными на данный вид Товара. </w:t>
      </w:r>
      <w:bookmarkStart w:id="0" w:name="_GoBack"/>
      <w:bookmarkEnd w:id="0"/>
    </w:p>
    <w:p w:rsidR="00FB737B" w:rsidRDefault="006E26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lastRenderedPageBreak/>
        <w:t>III</w:t>
      </w:r>
      <w:r>
        <w:rPr>
          <w:rFonts w:ascii="Times New Roman" w:hAnsi="Times New Roman" w:cs="Times New Roman"/>
        </w:rPr>
        <w:t>. Место поставки Товара: Ульяновская область, г. Ульяновск, ул. Карла Маркса, д.121.</w:t>
      </w:r>
    </w:p>
    <w:p w:rsidR="00FB737B" w:rsidRDefault="006E26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IV</w:t>
      </w:r>
      <w:r>
        <w:rPr>
          <w:rFonts w:ascii="Times New Roman" w:hAnsi="Times New Roman" w:cs="Times New Roman"/>
        </w:rPr>
        <w:t>. Срок и график поставки Товара:</w:t>
      </w:r>
    </w:p>
    <w:p w:rsidR="00FB737B" w:rsidRDefault="006E26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Срок поставки Товара: в течение 10 календарных дней </w:t>
      </w:r>
      <w:proofErr w:type="gramStart"/>
      <w:r>
        <w:rPr>
          <w:rFonts w:ascii="Times New Roman" w:hAnsi="Times New Roman" w:cs="Times New Roman"/>
        </w:rPr>
        <w:t>с даты заключения</w:t>
      </w:r>
      <w:proofErr w:type="gramEnd"/>
      <w:r>
        <w:rPr>
          <w:rFonts w:ascii="Times New Roman" w:hAnsi="Times New Roman" w:cs="Times New Roman"/>
        </w:rPr>
        <w:t xml:space="preserve"> договора. </w:t>
      </w:r>
    </w:p>
    <w:p w:rsidR="00FB737B" w:rsidRDefault="006E26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Условия поставки Товара: в рабочие дни, в рабочее время с понедельника по четверг с 09:00 до 18:00, в пятницу </w:t>
      </w:r>
      <w:r>
        <w:rPr>
          <w:rFonts w:ascii="Times New Roman" w:hAnsi="Times New Roman" w:cs="Times New Roman"/>
        </w:rPr>
        <w:br/>
        <w:t>с 09:00 до 17:00 (суббота, воскресенье -</w:t>
      </w:r>
      <w:r w:rsidR="0071787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выходные дни), время перерыва с 13:00 </w:t>
      </w:r>
      <w:proofErr w:type="gramStart"/>
      <w:r>
        <w:rPr>
          <w:rFonts w:ascii="Times New Roman" w:hAnsi="Times New Roman" w:cs="Times New Roman"/>
        </w:rPr>
        <w:t>до</w:t>
      </w:r>
      <w:proofErr w:type="gramEnd"/>
      <w:r>
        <w:rPr>
          <w:rFonts w:ascii="Times New Roman" w:hAnsi="Times New Roman" w:cs="Times New Roman"/>
        </w:rPr>
        <w:t xml:space="preserve"> 14: 00 (время местное). </w:t>
      </w:r>
    </w:p>
    <w:p w:rsidR="00FB737B" w:rsidRDefault="006E26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lang w:val="en-US"/>
        </w:rPr>
        <w:t>V</w:t>
      </w:r>
      <w:r>
        <w:rPr>
          <w:rFonts w:ascii="Times New Roman" w:hAnsi="Times New Roman" w:cs="Times New Roman"/>
        </w:rPr>
        <w:t>. Требования к поставке Товара.</w:t>
      </w:r>
      <w:proofErr w:type="gramEnd"/>
    </w:p>
    <w:p w:rsidR="00FB737B" w:rsidRDefault="006E26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Доставка Товара, погрузо-разгрузочные работы до помещения склада по адресу, указанному в пункте 3 Технического задания, должны осуществляться силами и (или) за счет Поставщика.</w:t>
      </w:r>
    </w:p>
    <w:p w:rsidR="00FB737B" w:rsidRDefault="006E26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Упаковка Товара должна обеспечить его сохранность при транспортировке и хранении.</w:t>
      </w:r>
    </w:p>
    <w:p w:rsidR="00FB737B" w:rsidRDefault="006E26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Упаковка Товара не должна иметь потертостей, царапин, сколов, следов вскрытия.</w:t>
      </w:r>
    </w:p>
    <w:p w:rsidR="00FB737B" w:rsidRDefault="006E26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Все риски, связанные с доставкой Товара до места его поставки полномочному представителю Заказчика, возлагаются на Поставщика. Переход ответственности и риска случайной гибели Товара осуществляется от Поставщика к Заказчику после подписания последним товарной накладной.</w:t>
      </w:r>
    </w:p>
    <w:p w:rsidR="00FB737B" w:rsidRDefault="006E26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VI</w:t>
      </w:r>
      <w:r>
        <w:rPr>
          <w:rFonts w:ascii="Times New Roman" w:hAnsi="Times New Roman" w:cs="Times New Roman"/>
        </w:rPr>
        <w:t>. Гарантийные требования.</w:t>
      </w:r>
    </w:p>
    <w:p w:rsidR="00FB737B" w:rsidRDefault="006E26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обязан предоставить гарантийный срок на поставленный Товар в соответствии с гарантией предприятия-изготовителя. Гарантийный срок исчисляется со дня подписания Заказчиком товарной накладной.</w:t>
      </w:r>
    </w:p>
    <w:p w:rsidR="00FB737B" w:rsidRDefault="006E26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после подписания товарной накладной при эксплуатации Товара будет выявлено, что Товар не соответствует требованиям, установленным Договором, Заказчик может отказаться от него, а Поставщик должен заменить данный Товар, без каких-либо дополнительных затрат со стороны Заказчика.</w:t>
      </w:r>
    </w:p>
    <w:p w:rsidR="00FB737B" w:rsidRDefault="006E26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в течение гарантийного срока Товар окажется ненадлежащего качества или не будет соответствовать условиям Договора, Поставщик обязан заменить ненадлежащий Товар таким же новым Товаром надлежащего качества за свой счет.</w:t>
      </w:r>
    </w:p>
    <w:p w:rsidR="00FB737B" w:rsidRDefault="006E26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в течение срока гарантии Товар окажется дефектным или не будет соответствовать характеристикам, указанным в пункте 1 настоящей части, Поставщик обязан за свой счет заменить дефектный Товар на новый в течени</w:t>
      </w:r>
      <w:proofErr w:type="gramStart"/>
      <w:r>
        <w:rPr>
          <w:rFonts w:ascii="Times New Roman" w:hAnsi="Times New Roman" w:cs="Times New Roman"/>
        </w:rPr>
        <w:t>и</w:t>
      </w:r>
      <w:proofErr w:type="gramEnd"/>
      <w:r>
        <w:rPr>
          <w:rFonts w:ascii="Times New Roman" w:hAnsi="Times New Roman" w:cs="Times New Roman"/>
        </w:rPr>
        <w:t xml:space="preserve"> 10 (десяти) календарных дней со дня обращения Заказчика. Поставщик обеспечивает доставку Товара в случае необходимости его замены. Дефектный Товар возвращается Поставщику после поставки нового Товара. </w:t>
      </w:r>
    </w:p>
    <w:p w:rsidR="00FB737B" w:rsidRDefault="006E26CF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замене Товара на аналогичный Товар надлежащего качества, гарантийный срок исчисляется заново со дня передачи Товара Заказчику.</w:t>
      </w:r>
    </w:p>
    <w:p w:rsidR="00FB737B" w:rsidRDefault="00FB737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FB737B" w:rsidRDefault="00FB737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FB737B" w:rsidRDefault="006E26C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 начальника</w:t>
      </w:r>
    </w:p>
    <w:p w:rsidR="00FB737B" w:rsidRDefault="006E26C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Главного управления МЧС России по Ульяновской области</w:t>
      </w:r>
    </w:p>
    <w:p w:rsidR="00FB737B" w:rsidRDefault="006E26C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(по политической и воспитательной работе)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                                                            О.И. Кириллов</w:t>
      </w:r>
    </w:p>
    <w:p w:rsidR="00FB737B" w:rsidRDefault="00FB737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B737B" w:rsidRDefault="006E26C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Исполнитель:</w:t>
      </w:r>
    </w:p>
    <w:p w:rsidR="00FB737B" w:rsidRDefault="006E26C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Старший инспектор ОВР и ПКН УКВР и </w:t>
      </w:r>
      <w:proofErr w:type="gramStart"/>
      <w:r>
        <w:rPr>
          <w:rFonts w:ascii="Times New Roman" w:hAnsi="Times New Roman" w:cs="Times New Roman"/>
        </w:rPr>
        <w:t>ПО</w:t>
      </w:r>
      <w:proofErr w:type="gramEnd"/>
    </w:p>
    <w:p w:rsidR="00FB737B" w:rsidRDefault="006E26CF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Главного управления МЧС России по Ульяновской области                                                                                                                                       Е.К. </w:t>
      </w:r>
      <w:proofErr w:type="spellStart"/>
      <w:r>
        <w:rPr>
          <w:rFonts w:ascii="Times New Roman" w:hAnsi="Times New Roman" w:cs="Times New Roman"/>
        </w:rPr>
        <w:t>Ширшова</w:t>
      </w:r>
      <w:proofErr w:type="spellEnd"/>
    </w:p>
    <w:sectPr w:rsidR="00FB737B">
      <w:pgSz w:w="16838" w:h="11906" w:orient="landscape"/>
      <w:pgMar w:top="567" w:right="567" w:bottom="284" w:left="56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37B"/>
    <w:rsid w:val="001B561F"/>
    <w:rsid w:val="002A7528"/>
    <w:rsid w:val="00442D3A"/>
    <w:rsid w:val="004C03E0"/>
    <w:rsid w:val="006E26CF"/>
    <w:rsid w:val="00717878"/>
    <w:rsid w:val="009718F0"/>
    <w:rsid w:val="00BD2FD7"/>
    <w:rsid w:val="00C25A3A"/>
    <w:rsid w:val="00C562C0"/>
    <w:rsid w:val="00C62E7A"/>
    <w:rsid w:val="00CC3514"/>
    <w:rsid w:val="00FB7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6D39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rsid w:val="006D39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39D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39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39D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39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39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39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39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6D39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uiPriority w:val="9"/>
    <w:semiHidden/>
    <w:qFormat/>
    <w:rsid w:val="006D39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6D39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6D39D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6D39D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6D39D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6D39D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6D39D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6D39DB"/>
    <w:rPr>
      <w:rFonts w:eastAsiaTheme="majorEastAsia" w:cstheme="majorBidi"/>
      <w:color w:val="272727" w:themeColor="text1" w:themeTint="D8"/>
    </w:rPr>
  </w:style>
  <w:style w:type="character" w:customStyle="1" w:styleId="a3">
    <w:name w:val="Название Знак"/>
    <w:basedOn w:val="a0"/>
    <w:uiPriority w:val="10"/>
    <w:qFormat/>
    <w:rsid w:val="006D39DB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4">
    <w:name w:val="Подзаголовок Знак"/>
    <w:basedOn w:val="a0"/>
    <w:uiPriority w:val="11"/>
    <w:qFormat/>
    <w:rsid w:val="006D39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0"/>
    <w:link w:val="22"/>
    <w:uiPriority w:val="29"/>
    <w:qFormat/>
    <w:rsid w:val="006D39DB"/>
    <w:rPr>
      <w:i/>
      <w:iCs/>
      <w:color w:val="404040" w:themeColor="text1" w:themeTint="BF"/>
    </w:rPr>
  </w:style>
  <w:style w:type="character" w:styleId="a5">
    <w:name w:val="Intense Emphasis"/>
    <w:basedOn w:val="a0"/>
    <w:uiPriority w:val="21"/>
    <w:qFormat/>
    <w:rsid w:val="006D39DB"/>
    <w:rPr>
      <w:i/>
      <w:iCs/>
      <w:color w:val="2F5496" w:themeColor="accent1" w:themeShade="BF"/>
    </w:rPr>
  </w:style>
  <w:style w:type="character" w:customStyle="1" w:styleId="a6">
    <w:name w:val="Выделенная цитата Знак"/>
    <w:basedOn w:val="a0"/>
    <w:uiPriority w:val="30"/>
    <w:qFormat/>
    <w:rsid w:val="006D39DB"/>
    <w:rPr>
      <w:i/>
      <w:iCs/>
      <w:color w:val="2F5496" w:themeColor="accent1" w:themeShade="BF"/>
    </w:rPr>
  </w:style>
  <w:style w:type="character" w:styleId="a7">
    <w:name w:val="Intense Reference"/>
    <w:basedOn w:val="a0"/>
    <w:uiPriority w:val="32"/>
    <w:qFormat/>
    <w:rsid w:val="006D39DB"/>
    <w:rPr>
      <w:b/>
      <w:bCs/>
      <w:smallCaps/>
      <w:color w:val="2F5496" w:themeColor="accent1" w:themeShade="BF"/>
      <w:spacing w:val="5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9">
    <w:name w:val="Body Text"/>
    <w:basedOn w:val="a"/>
    <w:pPr>
      <w:spacing w:after="140"/>
    </w:pPr>
  </w:style>
  <w:style w:type="paragraph" w:styleId="aa">
    <w:name w:val="List"/>
    <w:basedOn w:val="a9"/>
    <w:rPr>
      <w:rFonts w:ascii="PT Astra Serif" w:hAnsi="PT Astra Serif" w:cs="Noto Sans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c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d">
    <w:name w:val="Title"/>
    <w:basedOn w:val="a"/>
    <w:next w:val="a"/>
    <w:uiPriority w:val="10"/>
    <w:qFormat/>
    <w:rsid w:val="006D39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e">
    <w:name w:val="Subtitle"/>
    <w:basedOn w:val="a"/>
    <w:next w:val="a"/>
    <w:uiPriority w:val="11"/>
    <w:qFormat/>
    <w:rsid w:val="006D39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rsid w:val="006D39DB"/>
    <w:pPr>
      <w:spacing w:before="160"/>
      <w:jc w:val="center"/>
    </w:pPr>
    <w:rPr>
      <w:i/>
      <w:iCs/>
      <w:color w:val="404040" w:themeColor="text1" w:themeTint="BF"/>
    </w:rPr>
  </w:style>
  <w:style w:type="paragraph" w:styleId="af">
    <w:name w:val="List Paragraph"/>
    <w:basedOn w:val="a"/>
    <w:uiPriority w:val="34"/>
    <w:qFormat/>
    <w:rsid w:val="006D39DB"/>
    <w:pPr>
      <w:ind w:left="720"/>
      <w:contextualSpacing/>
    </w:pPr>
  </w:style>
  <w:style w:type="paragraph" w:styleId="af0">
    <w:name w:val="Intense Quote"/>
    <w:basedOn w:val="a"/>
    <w:next w:val="a"/>
    <w:uiPriority w:val="30"/>
    <w:qFormat/>
    <w:rsid w:val="006D39DB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table" w:styleId="af1">
    <w:name w:val="Table Grid"/>
    <w:basedOn w:val="a1"/>
    <w:uiPriority w:val="39"/>
    <w:rsid w:val="00F84F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alloon Text"/>
    <w:basedOn w:val="a"/>
    <w:link w:val="af3"/>
    <w:uiPriority w:val="99"/>
    <w:semiHidden/>
    <w:unhideWhenUsed/>
    <w:rsid w:val="00CC3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CC35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6D39D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rsid w:val="006D39D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39D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D39D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D39D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D39D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D39D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D39D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D39D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6D39D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uiPriority w:val="9"/>
    <w:semiHidden/>
    <w:qFormat/>
    <w:rsid w:val="006D39D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6D39D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6D39DB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6D39DB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6D39DB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6D39DB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6D39DB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6D39DB"/>
    <w:rPr>
      <w:rFonts w:eastAsiaTheme="majorEastAsia" w:cstheme="majorBidi"/>
      <w:color w:val="272727" w:themeColor="text1" w:themeTint="D8"/>
    </w:rPr>
  </w:style>
  <w:style w:type="character" w:customStyle="1" w:styleId="a3">
    <w:name w:val="Название Знак"/>
    <w:basedOn w:val="a0"/>
    <w:uiPriority w:val="10"/>
    <w:qFormat/>
    <w:rsid w:val="006D39DB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4">
    <w:name w:val="Подзаголовок Знак"/>
    <w:basedOn w:val="a0"/>
    <w:uiPriority w:val="11"/>
    <w:qFormat/>
    <w:rsid w:val="006D39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0"/>
    <w:link w:val="22"/>
    <w:uiPriority w:val="29"/>
    <w:qFormat/>
    <w:rsid w:val="006D39DB"/>
    <w:rPr>
      <w:i/>
      <w:iCs/>
      <w:color w:val="404040" w:themeColor="text1" w:themeTint="BF"/>
    </w:rPr>
  </w:style>
  <w:style w:type="character" w:styleId="a5">
    <w:name w:val="Intense Emphasis"/>
    <w:basedOn w:val="a0"/>
    <w:uiPriority w:val="21"/>
    <w:qFormat/>
    <w:rsid w:val="006D39DB"/>
    <w:rPr>
      <w:i/>
      <w:iCs/>
      <w:color w:val="2F5496" w:themeColor="accent1" w:themeShade="BF"/>
    </w:rPr>
  </w:style>
  <w:style w:type="character" w:customStyle="1" w:styleId="a6">
    <w:name w:val="Выделенная цитата Знак"/>
    <w:basedOn w:val="a0"/>
    <w:uiPriority w:val="30"/>
    <w:qFormat/>
    <w:rsid w:val="006D39DB"/>
    <w:rPr>
      <w:i/>
      <w:iCs/>
      <w:color w:val="2F5496" w:themeColor="accent1" w:themeShade="BF"/>
    </w:rPr>
  </w:style>
  <w:style w:type="character" w:styleId="a7">
    <w:name w:val="Intense Reference"/>
    <w:basedOn w:val="a0"/>
    <w:uiPriority w:val="32"/>
    <w:qFormat/>
    <w:rsid w:val="006D39DB"/>
    <w:rPr>
      <w:b/>
      <w:bCs/>
      <w:smallCaps/>
      <w:color w:val="2F5496" w:themeColor="accent1" w:themeShade="BF"/>
      <w:spacing w:val="5"/>
    </w:rPr>
  </w:style>
  <w:style w:type="paragraph" w:customStyle="1" w:styleId="a8">
    <w:name w:val="Заголовок"/>
    <w:basedOn w:val="a"/>
    <w:next w:val="a9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9">
    <w:name w:val="Body Text"/>
    <w:basedOn w:val="a"/>
    <w:pPr>
      <w:spacing w:after="140"/>
    </w:pPr>
  </w:style>
  <w:style w:type="paragraph" w:styleId="aa">
    <w:name w:val="List"/>
    <w:basedOn w:val="a9"/>
    <w:rPr>
      <w:rFonts w:ascii="PT Astra Serif" w:hAnsi="PT Astra Serif" w:cs="Noto Sans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c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d">
    <w:name w:val="Title"/>
    <w:basedOn w:val="a"/>
    <w:next w:val="a"/>
    <w:uiPriority w:val="10"/>
    <w:qFormat/>
    <w:rsid w:val="006D39D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e">
    <w:name w:val="Subtitle"/>
    <w:basedOn w:val="a"/>
    <w:next w:val="a"/>
    <w:uiPriority w:val="11"/>
    <w:qFormat/>
    <w:rsid w:val="006D39D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rsid w:val="006D39DB"/>
    <w:pPr>
      <w:spacing w:before="160"/>
      <w:jc w:val="center"/>
    </w:pPr>
    <w:rPr>
      <w:i/>
      <w:iCs/>
      <w:color w:val="404040" w:themeColor="text1" w:themeTint="BF"/>
    </w:rPr>
  </w:style>
  <w:style w:type="paragraph" w:styleId="af">
    <w:name w:val="List Paragraph"/>
    <w:basedOn w:val="a"/>
    <w:uiPriority w:val="34"/>
    <w:qFormat/>
    <w:rsid w:val="006D39DB"/>
    <w:pPr>
      <w:ind w:left="720"/>
      <w:contextualSpacing/>
    </w:pPr>
  </w:style>
  <w:style w:type="paragraph" w:styleId="af0">
    <w:name w:val="Intense Quote"/>
    <w:basedOn w:val="a"/>
    <w:next w:val="a"/>
    <w:uiPriority w:val="30"/>
    <w:qFormat/>
    <w:rsid w:val="006D39DB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table" w:styleId="af1">
    <w:name w:val="Table Grid"/>
    <w:basedOn w:val="a1"/>
    <w:uiPriority w:val="39"/>
    <w:rsid w:val="00F84FB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alloon Text"/>
    <w:basedOn w:val="a"/>
    <w:link w:val="af3"/>
    <w:uiPriority w:val="99"/>
    <w:semiHidden/>
    <w:unhideWhenUsed/>
    <w:rsid w:val="00CC3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CC35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814</Words>
  <Characters>4641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2026-08-24T13:05:00Z</cp:lastPrinted>
  <dcterms:created xsi:type="dcterms:W3CDTF">2026-08-06T05:43:00Z</dcterms:created>
  <dcterms:modified xsi:type="dcterms:W3CDTF">2026-08-27T08:28:00Z</dcterms:modified>
  <dc:language>ru-RU</dc:language>
</cp:coreProperties>
</file>